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68" w:rsidRPr="00A93B18" w:rsidRDefault="00B01368" w:rsidP="00A93B18">
      <w:pPr>
        <w:pStyle w:val="Titre2"/>
        <w:jc w:val="center"/>
        <w:rPr>
          <w:sz w:val="36"/>
          <w:szCs w:val="36"/>
        </w:rPr>
      </w:pPr>
      <w:r w:rsidRPr="00A93B18">
        <w:rPr>
          <w:sz w:val="36"/>
          <w:szCs w:val="36"/>
        </w:rPr>
        <w:t>Relevé d’auto mesure tensionnelle</w:t>
      </w:r>
    </w:p>
    <w:p w:rsidR="00301471" w:rsidRPr="00301471" w:rsidRDefault="00301471" w:rsidP="00301471">
      <w:pPr>
        <w:pStyle w:val="Titre3"/>
      </w:pPr>
      <w:r>
        <w:t>Vos informations </w:t>
      </w:r>
      <w:r w:rsidR="00A93B18">
        <w:t xml:space="preserve">personnelles </w:t>
      </w:r>
      <w:r>
        <w:t>:</w:t>
      </w:r>
    </w:p>
    <w:p w:rsidR="00301471" w:rsidRDefault="00301471" w:rsidP="00A93B18">
      <w:pPr>
        <w:pStyle w:val="Paragraphedeliste"/>
        <w:numPr>
          <w:ilvl w:val="0"/>
          <w:numId w:val="2"/>
        </w:numPr>
      </w:pPr>
      <w:r>
        <w:t xml:space="preserve">Nom et prénom : </w:t>
      </w:r>
    </w:p>
    <w:p w:rsidR="00301471" w:rsidRDefault="00301471" w:rsidP="00A93B18">
      <w:pPr>
        <w:pStyle w:val="Paragraphedeliste"/>
        <w:numPr>
          <w:ilvl w:val="0"/>
          <w:numId w:val="2"/>
        </w:numPr>
      </w:pPr>
      <w:r>
        <w:t xml:space="preserve">Date de naissance : </w:t>
      </w:r>
    </w:p>
    <w:p w:rsidR="00301471" w:rsidRDefault="00301471" w:rsidP="00A93B18">
      <w:pPr>
        <w:pStyle w:val="Paragraphedeliste"/>
        <w:numPr>
          <w:ilvl w:val="0"/>
          <w:numId w:val="2"/>
        </w:numPr>
      </w:pPr>
      <w:r>
        <w:t xml:space="preserve">Traitements en cours : </w:t>
      </w:r>
    </w:p>
    <w:p w:rsidR="00301471" w:rsidRPr="00301471" w:rsidRDefault="00301471" w:rsidP="00301471">
      <w:pPr>
        <w:pStyle w:val="Titre3"/>
      </w:pPr>
      <w:r>
        <w:t>Règles pour la prise des mesures de tension :</w:t>
      </w:r>
    </w:p>
    <w:p w:rsidR="00B01368" w:rsidRDefault="00B01368" w:rsidP="00784719">
      <w:pPr>
        <w:pStyle w:val="Paragraphedeliste"/>
        <w:numPr>
          <w:ilvl w:val="0"/>
          <w:numId w:val="1"/>
        </w:numPr>
      </w:pPr>
      <w:r>
        <w:t xml:space="preserve">3 mesures consécutives </w:t>
      </w:r>
      <w:r w:rsidR="00784719">
        <w:t>(à quelques minutes d’intervalle le matin avant le petit déjeuner</w:t>
      </w:r>
      <w:r w:rsidR="00301471">
        <w:t>)</w:t>
      </w:r>
      <w:r w:rsidR="00784719">
        <w:t>,</w:t>
      </w:r>
    </w:p>
    <w:p w:rsidR="00784719" w:rsidRDefault="00784719" w:rsidP="00784719">
      <w:pPr>
        <w:pStyle w:val="Paragraphedeliste"/>
        <w:numPr>
          <w:ilvl w:val="0"/>
          <w:numId w:val="1"/>
        </w:numPr>
      </w:pPr>
      <w:r>
        <w:t>3 mesures consécutives (à quelques minutes d’intervalle le matin entre le diner et le coucher</w:t>
      </w:r>
      <w:r w:rsidR="00301471">
        <w:t>)</w:t>
      </w:r>
      <w:r>
        <w:t>,</w:t>
      </w:r>
    </w:p>
    <w:p w:rsidR="00784719" w:rsidRDefault="00784719" w:rsidP="00784719">
      <w:pPr>
        <w:pStyle w:val="Paragraphedeliste"/>
        <w:numPr>
          <w:ilvl w:val="0"/>
          <w:numId w:val="1"/>
        </w:numPr>
      </w:pPr>
      <w:r>
        <w:t>3 jours de suite</w:t>
      </w:r>
      <w:r w:rsidR="00BF7FC4">
        <w:t>,</w:t>
      </w:r>
    </w:p>
    <w:p w:rsidR="00BF7FC4" w:rsidRDefault="00301471" w:rsidP="00784719">
      <w:pPr>
        <w:pStyle w:val="Paragraphedeliste"/>
        <w:numPr>
          <w:ilvl w:val="0"/>
          <w:numId w:val="1"/>
        </w:numPr>
      </w:pPr>
      <w:r>
        <w:t>Inscrire tous les chiffres qui apparaissent sur l’écran.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A94E98" w:rsidRPr="00A93B18" w:rsidTr="00A93B18">
        <w:trPr>
          <w:trHeight w:hRule="exact" w:val="454"/>
        </w:trPr>
        <w:tc>
          <w:tcPr>
            <w:tcW w:w="9212" w:type="dxa"/>
            <w:gridSpan w:val="7"/>
          </w:tcPr>
          <w:p w:rsidR="00A94E98" w:rsidRPr="00A93B18" w:rsidRDefault="00A94E98" w:rsidP="00A93B18">
            <w:pPr>
              <w:pStyle w:val="Titre3"/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1</w:t>
            </w:r>
            <w:r w:rsidRPr="00A93B18">
              <w:rPr>
                <w:sz w:val="20"/>
                <w:szCs w:val="20"/>
                <w:vertAlign w:val="superscript"/>
              </w:rPr>
              <w:t>er</w:t>
            </w:r>
            <w:r w:rsidRPr="00A93B18">
              <w:rPr>
                <w:sz w:val="20"/>
                <w:szCs w:val="20"/>
              </w:rPr>
              <w:t xml:space="preserve"> jour</w:t>
            </w:r>
            <w:r w:rsidR="00BF7FC4" w:rsidRPr="00A93B18">
              <w:rPr>
                <w:sz w:val="20"/>
                <w:szCs w:val="20"/>
              </w:rPr>
              <w:t xml:space="preserve"> : 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  <w:vMerge w:val="restart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Matin</w:t>
            </w:r>
          </w:p>
        </w:tc>
        <w:tc>
          <w:tcPr>
            <w:tcW w:w="3948" w:type="dxa"/>
            <w:gridSpan w:val="3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Soir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  <w:vMerge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Systolique</w:t>
            </w:r>
          </w:p>
        </w:tc>
        <w:tc>
          <w:tcPr>
            <w:tcW w:w="1316" w:type="dxa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Diastolique</w:t>
            </w:r>
          </w:p>
        </w:tc>
        <w:tc>
          <w:tcPr>
            <w:tcW w:w="1316" w:type="dxa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Pouls</w:t>
            </w:r>
          </w:p>
        </w:tc>
        <w:tc>
          <w:tcPr>
            <w:tcW w:w="1316" w:type="dxa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Systolique</w:t>
            </w:r>
          </w:p>
        </w:tc>
        <w:tc>
          <w:tcPr>
            <w:tcW w:w="1316" w:type="dxa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Diastolique</w:t>
            </w:r>
          </w:p>
        </w:tc>
        <w:tc>
          <w:tcPr>
            <w:tcW w:w="1316" w:type="dxa"/>
          </w:tcPr>
          <w:p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Pouls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1</w:t>
            </w: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2</w:t>
            </w: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3</w:t>
            </w: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9212" w:type="dxa"/>
            <w:gridSpan w:val="7"/>
          </w:tcPr>
          <w:p w:rsidR="00A94E98" w:rsidRPr="00A93B18" w:rsidRDefault="00A94E98" w:rsidP="00A93B18">
            <w:pPr>
              <w:pStyle w:val="Titre3"/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2ème jour</w:t>
            </w:r>
            <w:r w:rsidR="00BF7FC4" w:rsidRPr="00A93B18">
              <w:rPr>
                <w:sz w:val="20"/>
                <w:szCs w:val="20"/>
              </w:rPr>
              <w:t xml:space="preserve"> : 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  <w:vMerge w:val="restart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Matin</w:t>
            </w:r>
          </w:p>
        </w:tc>
        <w:tc>
          <w:tcPr>
            <w:tcW w:w="3948" w:type="dxa"/>
            <w:gridSpan w:val="3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Soir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  <w:vMerge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Pouls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Pouls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1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2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3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9212" w:type="dxa"/>
            <w:gridSpan w:val="7"/>
          </w:tcPr>
          <w:p w:rsidR="00A94E98" w:rsidRPr="00A93B18" w:rsidRDefault="00A94E98" w:rsidP="00A93B18">
            <w:pPr>
              <w:pStyle w:val="Titre3"/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3ème jour</w:t>
            </w:r>
            <w:r w:rsidR="00BF7FC4" w:rsidRPr="00A93B18">
              <w:rPr>
                <w:sz w:val="20"/>
                <w:szCs w:val="20"/>
              </w:rPr>
              <w:t xml:space="preserve"> : 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  <w:vMerge w:val="restart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Matin</w:t>
            </w:r>
          </w:p>
        </w:tc>
        <w:tc>
          <w:tcPr>
            <w:tcW w:w="3948" w:type="dxa"/>
            <w:gridSpan w:val="3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Soir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  <w:vMerge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Pouls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Diastolique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Pouls</w:t>
            </w: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1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2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:rsidTr="00A93B18">
        <w:trPr>
          <w:trHeight w:hRule="exact" w:val="454"/>
        </w:trPr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Mesure 3</w:t>
            </w: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784719" w:rsidRPr="00A93B18" w:rsidTr="00A93B18">
        <w:trPr>
          <w:trHeight w:hRule="exact" w:val="454"/>
        </w:trPr>
        <w:tc>
          <w:tcPr>
            <w:tcW w:w="2632" w:type="dxa"/>
            <w:gridSpan w:val="2"/>
          </w:tcPr>
          <w:p w:rsidR="00784719" w:rsidRPr="00A93B18" w:rsidRDefault="00784719" w:rsidP="00BF7FC4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Moyenne systolique (1)</w:t>
            </w:r>
          </w:p>
        </w:tc>
        <w:tc>
          <w:tcPr>
            <w:tcW w:w="2632" w:type="dxa"/>
            <w:gridSpan w:val="2"/>
          </w:tcPr>
          <w:p w:rsidR="00784719" w:rsidRPr="00A93B18" w:rsidRDefault="00784719" w:rsidP="00BF7FC4">
            <w:pPr>
              <w:jc w:val="center"/>
              <w:rPr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Moyenne diastolique (1)</w:t>
            </w:r>
          </w:p>
        </w:tc>
        <w:tc>
          <w:tcPr>
            <w:tcW w:w="3948" w:type="dxa"/>
            <w:gridSpan w:val="3"/>
          </w:tcPr>
          <w:p w:rsidR="00784719" w:rsidRPr="00A93B18" w:rsidRDefault="00784719" w:rsidP="00BF7FC4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Auto tensiomètre</w:t>
            </w:r>
          </w:p>
        </w:tc>
      </w:tr>
      <w:tr w:rsidR="00784719" w:rsidRPr="00A93B18" w:rsidTr="00A93B18">
        <w:trPr>
          <w:trHeight w:hRule="exact" w:val="510"/>
        </w:trPr>
        <w:tc>
          <w:tcPr>
            <w:tcW w:w="2632" w:type="dxa"/>
            <w:gridSpan w:val="2"/>
          </w:tcPr>
          <w:p w:rsidR="00784719" w:rsidRPr="00A93B18" w:rsidRDefault="00784719" w:rsidP="00037D23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2"/>
          </w:tcPr>
          <w:p w:rsidR="00784719" w:rsidRPr="00A93B18" w:rsidRDefault="00784719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784719" w:rsidRPr="00A93B18" w:rsidRDefault="00784719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 xml:space="preserve">Marque : </w:t>
            </w:r>
          </w:p>
        </w:tc>
        <w:tc>
          <w:tcPr>
            <w:tcW w:w="1316" w:type="dxa"/>
          </w:tcPr>
          <w:p w:rsidR="00784719" w:rsidRPr="00A93B18" w:rsidRDefault="00784719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 xml:space="preserve">Modèle : </w:t>
            </w:r>
          </w:p>
        </w:tc>
        <w:tc>
          <w:tcPr>
            <w:tcW w:w="1316" w:type="dxa"/>
          </w:tcPr>
          <w:p w:rsidR="00784719" w:rsidRPr="00A93B18" w:rsidRDefault="00784719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Poignet / bras (2)</w:t>
            </w:r>
          </w:p>
        </w:tc>
      </w:tr>
    </w:tbl>
    <w:p w:rsidR="00784719" w:rsidRDefault="00784719">
      <w:r w:rsidRPr="00BF7FC4">
        <w:rPr>
          <w:b/>
          <w:u w:val="single"/>
        </w:rPr>
        <w:t>Important</w:t>
      </w:r>
      <w:r>
        <w:t> : montrer ce document au pharmacien lors de la venue à l’</w:t>
      </w:r>
      <w:r w:rsidR="00BF7FC4">
        <w:t>officine</w:t>
      </w:r>
      <w:r>
        <w:t xml:space="preserve"> et au </w:t>
      </w:r>
      <w:r w:rsidR="00BF7FC4">
        <w:t>médecin</w:t>
      </w:r>
      <w:r>
        <w:t xml:space="preserve"> à la prochaine </w:t>
      </w:r>
      <w:r w:rsidR="00BF7FC4">
        <w:t>consultation</w:t>
      </w:r>
      <w:r>
        <w:t>.</w:t>
      </w:r>
    </w:p>
    <w:p w:rsidR="00784719" w:rsidRDefault="00784719" w:rsidP="00A93B18">
      <w:pPr>
        <w:pStyle w:val="Paragraphedeliste"/>
        <w:numPr>
          <w:ilvl w:val="0"/>
          <w:numId w:val="4"/>
        </w:numPr>
      </w:pPr>
      <w:r>
        <w:t>- Additionner toutes les mesures et diviser par 18,</w:t>
      </w:r>
    </w:p>
    <w:p w:rsidR="00C2793B" w:rsidRDefault="00784719" w:rsidP="00A93B18">
      <w:pPr>
        <w:pStyle w:val="Paragraphedeliste"/>
        <w:numPr>
          <w:ilvl w:val="0"/>
          <w:numId w:val="4"/>
        </w:numPr>
      </w:pPr>
      <w:r>
        <w:t>- Rayer les mesures inutiles.</w:t>
      </w:r>
      <w:bookmarkStart w:id="0" w:name="_GoBack"/>
      <w:bookmarkEnd w:id="0"/>
    </w:p>
    <w:sectPr w:rsidR="00C2793B" w:rsidSect="00A93B1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80B"/>
    <w:multiLevelType w:val="hybridMultilevel"/>
    <w:tmpl w:val="10B69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54FEB"/>
    <w:multiLevelType w:val="hybridMultilevel"/>
    <w:tmpl w:val="6E0AE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58D2"/>
    <w:multiLevelType w:val="hybridMultilevel"/>
    <w:tmpl w:val="84AE7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E3C74"/>
    <w:multiLevelType w:val="hybridMultilevel"/>
    <w:tmpl w:val="908CCF14"/>
    <w:lvl w:ilvl="0" w:tplc="A0A0A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225E3C"/>
    <w:rsid w:val="00241C3D"/>
    <w:rsid w:val="00257D92"/>
    <w:rsid w:val="002B240E"/>
    <w:rsid w:val="00301471"/>
    <w:rsid w:val="00374DB4"/>
    <w:rsid w:val="004315A6"/>
    <w:rsid w:val="004850E2"/>
    <w:rsid w:val="004931F9"/>
    <w:rsid w:val="004B4A35"/>
    <w:rsid w:val="00670DC8"/>
    <w:rsid w:val="00784719"/>
    <w:rsid w:val="00856242"/>
    <w:rsid w:val="009F569C"/>
    <w:rsid w:val="00A93B18"/>
    <w:rsid w:val="00A94E98"/>
    <w:rsid w:val="00B01368"/>
    <w:rsid w:val="00B3419B"/>
    <w:rsid w:val="00B97A98"/>
    <w:rsid w:val="00BF7FC4"/>
    <w:rsid w:val="00C2793B"/>
    <w:rsid w:val="00C83C1E"/>
    <w:rsid w:val="00D9566E"/>
    <w:rsid w:val="00E647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4A3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70C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4A3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00B05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4A35"/>
    <w:pPr>
      <w:keepNext/>
      <w:spacing w:before="240" w:after="60"/>
      <w:outlineLvl w:val="3"/>
    </w:pPr>
    <w:rPr>
      <w:rFonts w:eastAsia="Times New Roman"/>
      <w:b/>
      <w:bCs/>
      <w:color w:val="E36C0A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4B4A35"/>
    <w:rPr>
      <w:rFonts w:ascii="Cambria" w:eastAsia="Times New Roman" w:hAnsi="Cambria"/>
      <w:b/>
      <w:bCs/>
      <w:color w:val="0070C0"/>
      <w:sz w:val="26"/>
      <w:szCs w:val="26"/>
      <w:lang w:eastAsia="en-US"/>
    </w:rPr>
  </w:style>
  <w:style w:type="character" w:customStyle="1" w:styleId="Titre3Car">
    <w:name w:val="Titre 3 Car"/>
    <w:link w:val="Titre3"/>
    <w:uiPriority w:val="9"/>
    <w:rsid w:val="004B4A35"/>
    <w:rPr>
      <w:rFonts w:ascii="Cambria" w:eastAsia="Times New Roman" w:hAnsi="Cambria"/>
      <w:b/>
      <w:bCs/>
      <w:color w:val="00B050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4B4A35"/>
    <w:rPr>
      <w:rFonts w:ascii="Calibri" w:eastAsia="Times New Roman" w:hAnsi="Calibri" w:cs="Times New Roman"/>
      <w:b/>
      <w:bCs/>
      <w:color w:val="E36C0A"/>
      <w:sz w:val="28"/>
      <w:szCs w:val="28"/>
      <w:lang w:eastAsia="en-US"/>
    </w:rPr>
  </w:style>
  <w:style w:type="character" w:customStyle="1" w:styleId="lang-en">
    <w:name w:val="lang-en"/>
    <w:rsid w:val="00241C3D"/>
  </w:style>
  <w:style w:type="table" w:styleId="Grilledutableau">
    <w:name w:val="Table Grid"/>
    <w:basedOn w:val="TableauNormal"/>
    <w:uiPriority w:val="59"/>
    <w:rsid w:val="00A9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4719"/>
    <w:pPr>
      <w:ind w:left="720"/>
      <w:contextualSpacing/>
    </w:pPr>
  </w:style>
  <w:style w:type="character" w:customStyle="1" w:styleId="hgkelc">
    <w:name w:val="hgkelc"/>
    <w:basedOn w:val="Policepardfaut"/>
    <w:rsid w:val="00257D92"/>
  </w:style>
  <w:style w:type="character" w:styleId="Lienhypertexte">
    <w:name w:val="Hyperlink"/>
    <w:basedOn w:val="Policepardfaut"/>
    <w:uiPriority w:val="99"/>
    <w:unhideWhenUsed/>
    <w:rsid w:val="00257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4A3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70C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4A3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00B05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4A35"/>
    <w:pPr>
      <w:keepNext/>
      <w:spacing w:before="240" w:after="60"/>
      <w:outlineLvl w:val="3"/>
    </w:pPr>
    <w:rPr>
      <w:rFonts w:eastAsia="Times New Roman"/>
      <w:b/>
      <w:bCs/>
      <w:color w:val="E36C0A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4B4A35"/>
    <w:rPr>
      <w:rFonts w:ascii="Cambria" w:eastAsia="Times New Roman" w:hAnsi="Cambria"/>
      <w:b/>
      <w:bCs/>
      <w:color w:val="0070C0"/>
      <w:sz w:val="26"/>
      <w:szCs w:val="26"/>
      <w:lang w:eastAsia="en-US"/>
    </w:rPr>
  </w:style>
  <w:style w:type="character" w:customStyle="1" w:styleId="Titre3Car">
    <w:name w:val="Titre 3 Car"/>
    <w:link w:val="Titre3"/>
    <w:uiPriority w:val="9"/>
    <w:rsid w:val="004B4A35"/>
    <w:rPr>
      <w:rFonts w:ascii="Cambria" w:eastAsia="Times New Roman" w:hAnsi="Cambria"/>
      <w:b/>
      <w:bCs/>
      <w:color w:val="00B050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4B4A35"/>
    <w:rPr>
      <w:rFonts w:ascii="Calibri" w:eastAsia="Times New Roman" w:hAnsi="Calibri" w:cs="Times New Roman"/>
      <w:b/>
      <w:bCs/>
      <w:color w:val="E36C0A"/>
      <w:sz w:val="28"/>
      <w:szCs w:val="28"/>
      <w:lang w:eastAsia="en-US"/>
    </w:rPr>
  </w:style>
  <w:style w:type="character" w:customStyle="1" w:styleId="lang-en">
    <w:name w:val="lang-en"/>
    <w:rsid w:val="00241C3D"/>
  </w:style>
  <w:style w:type="table" w:styleId="Grilledutableau">
    <w:name w:val="Table Grid"/>
    <w:basedOn w:val="TableauNormal"/>
    <w:uiPriority w:val="59"/>
    <w:rsid w:val="00A9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4719"/>
    <w:pPr>
      <w:ind w:left="720"/>
      <w:contextualSpacing/>
    </w:pPr>
  </w:style>
  <w:style w:type="character" w:customStyle="1" w:styleId="hgkelc">
    <w:name w:val="hgkelc"/>
    <w:basedOn w:val="Policepardfaut"/>
    <w:rsid w:val="00257D92"/>
  </w:style>
  <w:style w:type="character" w:styleId="Lienhypertexte">
    <w:name w:val="Hyperlink"/>
    <w:basedOn w:val="Policepardfaut"/>
    <w:uiPriority w:val="99"/>
    <w:unhideWhenUsed/>
    <w:rsid w:val="002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Pascal\Temp\Modele%20artic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article</Template>
  <TotalTime>96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2020-10-21T09:21:00Z</dcterms:created>
  <dcterms:modified xsi:type="dcterms:W3CDTF">2020-10-21T11:39:00Z</dcterms:modified>
</cp:coreProperties>
</file>